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3F4D5FCF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5E6450">
        <w:rPr>
          <w:rFonts w:ascii="Arial" w:hAnsi="Arial" w:cs="Arial"/>
          <w:sz w:val="32"/>
          <w:szCs w:val="32"/>
          <w:u w:val="single"/>
        </w:rPr>
        <w:t>1</w:t>
      </w:r>
      <w:r w:rsidR="00C165FD">
        <w:rPr>
          <w:rFonts w:ascii="Arial" w:hAnsi="Arial" w:cs="Arial"/>
          <w:sz w:val="32"/>
          <w:szCs w:val="32"/>
          <w:u w:val="single"/>
        </w:rPr>
        <w:t>6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2A556992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C165FD"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35C4F5A4" w:rsidR="00390004" w:rsidRPr="00FD3D24" w:rsidRDefault="00FD3D2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0"/>
              </w:rPr>
            </w:pPr>
            <w:r w:rsidRPr="00FD3D24">
              <w:rPr>
                <w:rFonts w:ascii="Arial Narrow" w:hAnsi="Arial Narrow"/>
                <w:sz w:val="20"/>
              </w:rPr>
              <w:t>THE APPOINTMENT OF A SERVICE PROVIDER FOR THE CONSTRUCTION OF 48 BNG HOUSES IN KAROS, LAMBRECHTSDRIFT, LEERKRANS, NTSIKELELO, ZF MGCAWU DISTRICT MUNICIPALITY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316B21A0" w:rsidR="00390004" w:rsidRPr="00BA26A3" w:rsidRDefault="001115BA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ICEBURG VENAQUA HOLDINGS JOINT VENTURE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2FEDE1E5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1115BA">
              <w:rPr>
                <w:rFonts w:ascii="Arial Narrow" w:hAnsi="Arial Narrow" w:cs="Arial"/>
                <w:sz w:val="22"/>
                <w:szCs w:val="22"/>
              </w:rPr>
              <w:t>10 182 790.00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6E256669" w:rsidR="00390004" w:rsidRDefault="001115BA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95.98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Larry </w:t>
            </w:r>
            <w:proofErr w:type="spellStart"/>
            <w:r w:rsidRPr="00BA26A3">
              <w:rPr>
                <w:rFonts w:ascii="Arial Narrow" w:hAnsi="Arial Narrow" w:cs="Arial"/>
                <w:sz w:val="22"/>
                <w:szCs w:val="22"/>
              </w:rPr>
              <w:t>Moleko</w:t>
            </w:r>
            <w:proofErr w:type="spellEnd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000000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390004"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="00390004"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1E3E" w14:textId="77777777" w:rsidR="00812A3E" w:rsidRDefault="00812A3E">
      <w:r>
        <w:separator/>
      </w:r>
    </w:p>
  </w:endnote>
  <w:endnote w:type="continuationSeparator" w:id="0">
    <w:p w14:paraId="506E647E" w14:textId="77777777" w:rsidR="00812A3E" w:rsidRDefault="0081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3BEF" w14:textId="77777777" w:rsidR="00812A3E" w:rsidRDefault="00812A3E">
      <w:r>
        <w:separator/>
      </w:r>
    </w:p>
  </w:footnote>
  <w:footnote w:type="continuationSeparator" w:id="0">
    <w:p w14:paraId="2B337D66" w14:textId="77777777" w:rsidR="00812A3E" w:rsidRDefault="0081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rQUAneQ2HC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15BA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1100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E6FE7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665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2760E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A3E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4FB0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083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65FD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34A9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3D24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4</cp:revision>
  <cp:lastPrinted>2023-02-25T14:50:00Z</cp:lastPrinted>
  <dcterms:created xsi:type="dcterms:W3CDTF">2023-04-06T15:31:00Z</dcterms:created>
  <dcterms:modified xsi:type="dcterms:W3CDTF">2023-04-06T15:35:00Z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